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140" w:rsidRPr="00F04140" w:rsidRDefault="00F04140" w:rsidP="00F04140">
      <w:pPr>
        <w:shd w:val="clear" w:color="auto" w:fill="F6F6F6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F0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 школе</w:t>
      </w:r>
    </w:p>
    <w:p w:rsidR="00F04140" w:rsidRPr="00F04140" w:rsidRDefault="00F04140" w:rsidP="00F04140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1.Организационно-правовое обеспечение деятельности образовательного учреждения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1.1.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образовательного учреждения «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Кильдуразовская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школа» 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Апастовского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 утверждён Постановлением Исполкома 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Апастовского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 от 06.12.2012 г. №421, зарегистрирован Межрайонной ИФНС России №8 по РТ 30.03.2012г.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1.2. Юридический адрес ОУ: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422361, Республика Татарстан, 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Апастовский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район, 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ильдуразы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 Деповская, д.12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Фактический адрес ОУ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422361, Республика Татарстан , 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Апастовский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район, 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ильдуразы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 Деповская, д.12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1.3. Наличие свидетельств:</w:t>
      </w:r>
    </w:p>
    <w:p w:rsidR="00F04140" w:rsidRPr="00F04140" w:rsidRDefault="00F04140" w:rsidP="00F0414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Свидетельство о внесении записи в Единый государственный реестр юридических лиц выдано Межрайонной инспекцией Федеральной налоговой службы №8 по РТ, серия 16 №006468040 от 30.03.2012г. Основной государственный регистрационный номер 1021605954424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Свидетельство о постановке на учёт в налоговом органе юридического лица по месту нахождения на территории Российской Федерации, серия 16 № 006470024 от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25.12.2000 г.,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ИНН 1608004804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     1.4. Документы, на основании которых осуществляет свою деятельность ОУ:</w:t>
      </w:r>
    </w:p>
    <w:p w:rsidR="00F04140" w:rsidRPr="00F04140" w:rsidRDefault="00F04140" w:rsidP="00F0414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год создания учреждения - 1953;</w:t>
      </w:r>
    </w:p>
    <w:p w:rsidR="00F04140" w:rsidRPr="00F04140" w:rsidRDefault="00F04140" w:rsidP="00F0414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лицензия: серия РТ № 000623, регистрационный номер 2179 от 29.08.2011г., срок действия бессрочно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свидетельство о государственной аккредитации: серия 16 ОП 000719, регистрационный номер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2156 от 25.06.2012г., срок действия до 25 июня 2024 г. (Приказ МО и Н РТ от25.06.2012 г. №3867/12)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Pr="00F0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1.5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0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Учредитель, договор с учредителем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4140" w:rsidRPr="00F04140" w:rsidRDefault="00F04140" w:rsidP="00F0414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Учредителем является Исполнительный комитет 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Апастовского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Татарстан, расположенный по адресу: 422350, Республика Татарстан, 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Апастовский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район, 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п.г.т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Апастово, ул. Советская, д.2.</w:t>
      </w:r>
      <w:proofErr w:type="gramEnd"/>
    </w:p>
    <w:p w:rsidR="00F04140" w:rsidRPr="00F04140" w:rsidRDefault="00F04140" w:rsidP="00F0414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Отношения между Учредителем и Учреждением определяются договором между ними, заключаемым в соответствии с законодательством РФ и РТ. Руководство финансово-хозяйственной деятельностью Учреждения осуществляется муниципальным учреждением «Отдел образования» Исполнительного комитета 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Апастовского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</w:t>
      </w:r>
      <w:r w:rsidRPr="00F0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1.6. Локальные акты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регламентирующие деятельность.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x-none" w:eastAsia="ru-RU"/>
        </w:rPr>
        <w:t>Деятельность Школы регламентируется локальными актами в виде приказов директора, решений коллегиальных органов, положений, инструкций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x-none" w:eastAsia="ru-RU"/>
        </w:rPr>
        <w:t> правил, положениями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Право владения. Использование материально-технической базы.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2.1. На каких площадях ведётся образовательная деятельность (собственность, оперативное управление, аренда)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Школа владеет 1-этажным нежилым зданием, площадью 733,6 квадратных метров. Имущество школы является муниципальной собственностью 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Апастовского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и находится у школы в оперативном управлении. Право оперативного управления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имуществом подтверждено договором о закреплении муниципального имущества на праве оперативного управления за муниципальным учреждением № МС-17-006-0093 от 07 августа 2008 года.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государственной регистрации права: серия 16-АА № 757389 от 15 августа 2008 г.</w:t>
      </w:r>
    </w:p>
    <w:p w:rsidR="00F04140" w:rsidRPr="00F04140" w:rsidRDefault="00F04140" w:rsidP="00F0414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Объект права: </w:t>
      </w:r>
      <w:proofErr w:type="gram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Кильдуразовская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школа» 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Апастовского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Татарстан, назначение: нежилое, 1 – этажное, кирпичное, типовое, общая площадь 733,6 кв. м, инв. № 8980.</w:t>
      </w:r>
      <w:proofErr w:type="gram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Кадастровый № 02-2006-0084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2.2. Территория образовательного учреждения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Общеобразовательное учреждение имеет земельный участок площадью 1,0065 га. Имеется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хоккейная коробка, спортивная площадка.</w:t>
      </w:r>
    </w:p>
    <w:p w:rsidR="00F04140" w:rsidRPr="00F04140" w:rsidRDefault="00F04140" w:rsidP="00F0414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Учебно-опытный участок составляет 0,35 га.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государственной регистрации права на земельный участок: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 16-АМ № 294436 от 29.01.2013 г.</w:t>
      </w:r>
    </w:p>
    <w:p w:rsidR="00F04140" w:rsidRPr="00F04140" w:rsidRDefault="00F04140" w:rsidP="00F0414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2.3. Требования к зданию образовательного учреждения.</w:t>
      </w:r>
    </w:p>
    <w:p w:rsidR="00F04140" w:rsidRPr="00F04140" w:rsidRDefault="00F04140" w:rsidP="00F0414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владеет и пользуется закрепленным за ней имуществом в пределах, установленных законом, в соответствии с уставными целями.</w:t>
      </w:r>
    </w:p>
    <w:p w:rsidR="00F04140" w:rsidRPr="00F04140" w:rsidRDefault="00F04140" w:rsidP="00F0414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Имеется заключение санитарно-эпидемиологической службы Территориального отдела Управления 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Республике Татарстан </w:t>
      </w:r>
      <w:proofErr w:type="gram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Буинском</w:t>
      </w:r>
      <w:proofErr w:type="gram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 и г. Буинске №16.02.02.000.М.000075.05.12. от28.05.2012 г. о соответствии государственным санитарно-эпидемиологическим правилам и нормативам СанПиН 2.4.2.2821-10 «Санитарно-эпидемиологические требования к условиям обучения в общеобразовательных учреждениях».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Имеется Декларация пожарной безопасности, зарегистрированная в отделении ГПН 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Апастовского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РТ Управления ГПН ГУ МЧС по РТ</w:t>
      </w:r>
      <w:r w:rsidRPr="00F0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апреля 2010 г.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номер 92210-00051-93.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Имеющиеся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площади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кабинетов и общешкольных помещений позволяют осуществлять образовательную деятельность в одну смену при численности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контингента обучающихся – 50 человек.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 образовательной деятельности школа использует: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учебных кабинетов и других помещений, в том числе 2 кабинета начальных классов,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кабинет русского языка, 1 кабинет математики, 1 кабинет ОБЖ, 1 кабинет информатики, 1 кабинет татарского языка,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мастерскую, библиотеку (площадь 18 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  <w:proofErr w:type="gram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столовую (пл. 36 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кабинеты административно - управленческого персонала, склад. Все кабинеты организованы и закреплены согласно техническому паспорту школы.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имеет центральное отопление, люминесцентное освещение, холодное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горячее водоснабжение, канализацию.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x-none" w:eastAsia="ru-RU"/>
        </w:rPr>
        <w:t>Для обеспечения учебно-воспитательного процесса школа располагает определенным перечнем учебно-наглядных пособий, учебного оборудования.</w:t>
      </w:r>
    </w:p>
    <w:p w:rsidR="00F04140" w:rsidRPr="00F04140" w:rsidRDefault="00F04140" w:rsidP="00F0414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Санитарно-гигиенический режим в школе удовлетворительный, своевременно осуществляется влажная уборка помещения, соблюдается режим проветривания, норма освещенности. Таким образом, воздушно-тепловой режим и освещение соответствуют норме.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         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Медицинское обслуживание </w:t>
      </w:r>
      <w:proofErr w:type="gram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обеспечивается медицинским персоналом, который закреплен за школой согласно Договору между ЦРБ 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Апастовского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и ОУ. Наряду с администрацией и педагогическими работниками медицинский персонал несет ответственность за проведение лечебно-профилактических мероприятий, соблюдение санитарно-гигиенических норм, режим и качество питания обучающихся. Школа предоставляет соответствующее помещение для работы медицинских работников. Имеется медицинский уголок, оборудованный первичными средствами оказания медицинской помощи.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созданы условия для организации горячего питания обучающихся: имеются обеденный зал (24 кв. м) на 25 посадочных мест, помещения для хранения и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приготовления пищи.</w:t>
      </w:r>
    </w:p>
    <w:p w:rsidR="00F04140" w:rsidRPr="00F04140" w:rsidRDefault="00F04140" w:rsidP="00F0414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 не имеется.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2.4.Материально-техническая база.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Динамика изменений материально-технического состояния образовательного учреждения за последние пять лет.</w:t>
      </w:r>
    </w:p>
    <w:p w:rsidR="00F04140" w:rsidRPr="00F04140" w:rsidRDefault="00F04140" w:rsidP="00F0414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состояние ОУ за последние пять лет улучшилось существенно.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имеется 7 учебных кабинетов, компьютерный класс (кабинет информатики),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мастерская, библиотека, столовая на 25 мест. Для эффективного проведения уроков и внеклассных мероприятий в школе используются 15 компьютеров, 12 ноутбука, интерактивная доска, 2 мультимедийных проектора, музыкальный центр, цифровые фотоаппараты, видеомагнитофон, DVD-проигрыватель-караоке, дистанционные микрофоны,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телевизор, принтеры и сканер. 1 компьютер приходится на 4 обучающихся.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проводится косметический ремонт кабинетов и рекреации. Вся финансовая деятельность общеобразовательного учреждения осуществляется централизованной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бухгалтерией на основе утвержденных смет расходов.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последние 3 года были выполнены работы по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замене осветительных приборов в столовой, мастерских, коридорах и кабинетах школы в соответствии с требованиями СанПиН; произведена противопожарная пропитка деревянных конструкций чердака; установлена противопожарная сигнализация, тревожная кнопка вызова милиции.</w:t>
      </w:r>
      <w:proofErr w:type="gramEnd"/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Учебно-методическое и материально-техническое состояние школы за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последние 5 лет претерпевает существенные позитивные изменения и 100% обеспечивает учебный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процесс. Увеличился фонд библиотеки на 25%, увеличилось оснащение образовательного процесса на 45%.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Информатизация школы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одно из направлений модернизации системы образования. На основе муниципальной программы информатизации образования в </w:t>
      </w:r>
      <w:proofErr w:type="spell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Кильдуразовской</w:t>
      </w:r>
      <w:proofErr w:type="spell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школе разработана своя «Программа информатизации школы», целью которой является повышение качества образования через повышение информационной культуры участников информационного процесса и активное использование информационных технологий в образовательном процессе. В школе действует локальная сеть, компьютеры подключены к скоростному Интернету. Создан школьный сайт, на страницах которого размещена информация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истории и традициях школы, о педагогическом составе, достижениях и успехах школьников и учителей.</w:t>
      </w:r>
    </w:p>
    <w:p w:rsidR="00F04140" w:rsidRPr="00F04140" w:rsidRDefault="00F04140" w:rsidP="00F041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педагоги освоили навыки работы с электронной почтой, используют в своей работе ресурсы Интернета. Вошло в практику участие педагогов в работе открытых </w:t>
      </w:r>
      <w:proofErr w:type="gramStart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Интернет-педсоветов</w:t>
      </w:r>
      <w:proofErr w:type="gramEnd"/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многие из них состоят в Интернет-сообществах учителей-предметников, размещают свои материалы на форумах и сайтах. Широко используются на уроках новые электронные учебники, тренажёры, тесты.</w:t>
      </w:r>
    </w:p>
    <w:p w:rsidR="00F04140" w:rsidRPr="00F04140" w:rsidRDefault="00F04140" w:rsidP="00F0414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началу 2011-2012 учебного года каждый учитель получил ноутбук для применения в учебно-воспитательном процессе и прошёл обучение основам работы на нём.</w:t>
      </w:r>
    </w:p>
    <w:p w:rsidR="00D3093B" w:rsidRDefault="00D3093B"/>
    <w:sectPr w:rsidR="00D30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008"/>
    <w:rsid w:val="008E1008"/>
    <w:rsid w:val="00D3093B"/>
    <w:rsid w:val="00DE3836"/>
    <w:rsid w:val="00F0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41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41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1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41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04140"/>
  </w:style>
  <w:style w:type="paragraph" w:styleId="a3">
    <w:name w:val="Body Text"/>
    <w:basedOn w:val="a"/>
    <w:link w:val="a4"/>
    <w:uiPriority w:val="99"/>
    <w:semiHidden/>
    <w:unhideWhenUsed/>
    <w:rsid w:val="00F0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F041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41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F0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041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41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41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1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41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04140"/>
  </w:style>
  <w:style w:type="paragraph" w:styleId="a3">
    <w:name w:val="Body Text"/>
    <w:basedOn w:val="a"/>
    <w:link w:val="a4"/>
    <w:uiPriority w:val="99"/>
    <w:semiHidden/>
    <w:unhideWhenUsed/>
    <w:rsid w:val="00F0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F041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41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F0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041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рано</dc:creator>
  <cp:lastModifiedBy>рано</cp:lastModifiedBy>
  <cp:revision>2</cp:revision>
  <dcterms:created xsi:type="dcterms:W3CDTF">2014-11-20T16:25:00Z</dcterms:created>
  <dcterms:modified xsi:type="dcterms:W3CDTF">2014-11-20T16:25:00Z</dcterms:modified>
</cp:coreProperties>
</file>